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EF" w:rsidRDefault="00E63610" w:rsidP="00E63610">
      <w:pPr>
        <w:jc w:val="center"/>
        <w:rPr>
          <w:b/>
          <w:sz w:val="24"/>
          <w:u w:val="single"/>
        </w:rPr>
      </w:pPr>
      <w:r w:rsidRPr="00E63610">
        <w:rPr>
          <w:b/>
          <w:sz w:val="24"/>
          <w:u w:val="single"/>
        </w:rPr>
        <w:t>Estadística descriptiva bidimensional</w:t>
      </w:r>
    </w:p>
    <w:p w:rsidR="00E63610" w:rsidRDefault="00E63610" w:rsidP="00E63610">
      <w:pPr>
        <w:pStyle w:val="Prrafodelista"/>
        <w:numPr>
          <w:ilvl w:val="0"/>
          <w:numId w:val="1"/>
        </w:numPr>
      </w:pPr>
      <w:r>
        <w:t xml:space="preserve">Tablas de frecuencia bidimensional o contingencia </w:t>
      </w:r>
    </w:p>
    <w:p w:rsidR="00E63610" w:rsidRDefault="00E63610" w:rsidP="00E63610">
      <w:pPr>
        <w:pStyle w:val="Prrafodelista"/>
        <w:numPr>
          <w:ilvl w:val="1"/>
          <w:numId w:val="1"/>
        </w:numPr>
      </w:pPr>
      <w:r>
        <w:t>Distribuciones conjuntas</w:t>
      </w:r>
    </w:p>
    <w:p w:rsidR="00E63610" w:rsidRDefault="00E63610" w:rsidP="00E63610">
      <w:pPr>
        <w:pStyle w:val="Prrafodelista"/>
        <w:numPr>
          <w:ilvl w:val="2"/>
          <w:numId w:val="1"/>
        </w:numPr>
      </w:pPr>
      <w:r>
        <w:t>Absolutas</w:t>
      </w:r>
    </w:p>
    <w:p w:rsidR="00E63610" w:rsidRDefault="00E63610" w:rsidP="00E63610">
      <w:pPr>
        <w:pStyle w:val="Prrafodelista"/>
        <w:numPr>
          <w:ilvl w:val="2"/>
          <w:numId w:val="1"/>
        </w:numPr>
      </w:pPr>
      <w:r>
        <w:t>Relativas</w:t>
      </w:r>
    </w:p>
    <w:p w:rsidR="00E63610" w:rsidRDefault="00E63610" w:rsidP="00E63610">
      <w:pPr>
        <w:pStyle w:val="Prrafodelista"/>
        <w:numPr>
          <w:ilvl w:val="1"/>
          <w:numId w:val="1"/>
        </w:numPr>
      </w:pPr>
      <w:r>
        <w:t>Distribuciones marginales</w:t>
      </w:r>
    </w:p>
    <w:p w:rsidR="00E63610" w:rsidRDefault="00E63610" w:rsidP="00E63610">
      <w:pPr>
        <w:pStyle w:val="Prrafodelista"/>
        <w:numPr>
          <w:ilvl w:val="2"/>
          <w:numId w:val="1"/>
        </w:numPr>
      </w:pPr>
      <w:r>
        <w:t>Absoluta</w:t>
      </w:r>
    </w:p>
    <w:p w:rsidR="00E63610" w:rsidRDefault="00E63610" w:rsidP="00E63610">
      <w:pPr>
        <w:pStyle w:val="Prrafodelista"/>
        <w:numPr>
          <w:ilvl w:val="2"/>
          <w:numId w:val="1"/>
        </w:numPr>
      </w:pPr>
      <w:r>
        <w:t>Relativa</w:t>
      </w:r>
    </w:p>
    <w:p w:rsidR="00E63610" w:rsidRDefault="00E63610" w:rsidP="00E63610">
      <w:pPr>
        <w:pStyle w:val="Prrafodelista"/>
        <w:numPr>
          <w:ilvl w:val="0"/>
          <w:numId w:val="1"/>
        </w:numPr>
      </w:pPr>
      <w:r>
        <w:t>Independencia estadística</w:t>
      </w:r>
    </w:p>
    <w:p w:rsidR="00E63610" w:rsidRDefault="00E63610" w:rsidP="00E63610">
      <w:pPr>
        <w:pStyle w:val="Prrafodelista"/>
        <w:numPr>
          <w:ilvl w:val="0"/>
          <w:numId w:val="1"/>
        </w:numPr>
      </w:pPr>
      <w:r>
        <w:t>Programas o gráficos</w:t>
      </w:r>
    </w:p>
    <w:p w:rsidR="00E63610" w:rsidRDefault="00E63610" w:rsidP="00E63610">
      <w:pPr>
        <w:pStyle w:val="Prrafodelista"/>
        <w:numPr>
          <w:ilvl w:val="1"/>
          <w:numId w:val="1"/>
        </w:numPr>
      </w:pPr>
      <w:r>
        <w:t>Barras</w:t>
      </w:r>
    </w:p>
    <w:p w:rsidR="00E63610" w:rsidRDefault="00E63610" w:rsidP="00E63610">
      <w:pPr>
        <w:pStyle w:val="Prrafodelista"/>
        <w:numPr>
          <w:ilvl w:val="2"/>
          <w:numId w:val="1"/>
        </w:numPr>
      </w:pPr>
      <w:r>
        <w:t>2 variables cualitativas</w:t>
      </w:r>
    </w:p>
    <w:p w:rsidR="00E63610" w:rsidRDefault="00E63610" w:rsidP="00E63610">
      <w:pPr>
        <w:pStyle w:val="Prrafodelista"/>
        <w:numPr>
          <w:ilvl w:val="2"/>
          <w:numId w:val="1"/>
        </w:numPr>
      </w:pPr>
      <w:r>
        <w:t>2 cuantitativas</w:t>
      </w:r>
    </w:p>
    <w:p w:rsidR="00E63610" w:rsidRDefault="00E63610" w:rsidP="00E63610">
      <w:pPr>
        <w:pStyle w:val="Prrafodelista"/>
        <w:numPr>
          <w:ilvl w:val="2"/>
          <w:numId w:val="1"/>
        </w:numPr>
      </w:pPr>
      <w:r>
        <w:t>1 variables cuantitativa y otra cualitativa</w:t>
      </w:r>
    </w:p>
    <w:p w:rsidR="00E63610" w:rsidRDefault="00E63610" w:rsidP="00E63610">
      <w:pPr>
        <w:pStyle w:val="Prrafodelista"/>
        <w:numPr>
          <w:ilvl w:val="1"/>
          <w:numId w:val="1"/>
        </w:numPr>
      </w:pPr>
      <w:r>
        <w:t>Diagrama de caja y bigotes</w:t>
      </w:r>
    </w:p>
    <w:p w:rsidR="00E63610" w:rsidRDefault="00E63610" w:rsidP="00E63610">
      <w:pPr>
        <w:pStyle w:val="Prrafodelista"/>
        <w:numPr>
          <w:ilvl w:val="2"/>
          <w:numId w:val="1"/>
        </w:numPr>
      </w:pPr>
      <w:r>
        <w:t>1 variables cuantitativa</w:t>
      </w:r>
    </w:p>
    <w:p w:rsidR="00E63610" w:rsidRDefault="00E63610" w:rsidP="00E63610">
      <w:pPr>
        <w:pStyle w:val="Prrafodelista"/>
        <w:numPr>
          <w:ilvl w:val="2"/>
          <w:numId w:val="1"/>
        </w:numPr>
      </w:pPr>
      <w:r>
        <w:t>1 cualitativa&gt;1 cuantitativa</w:t>
      </w:r>
    </w:p>
    <w:p w:rsidR="00E63610" w:rsidRDefault="00E63610" w:rsidP="00E63610">
      <w:pPr>
        <w:pStyle w:val="Prrafodelista"/>
        <w:numPr>
          <w:ilvl w:val="1"/>
          <w:numId w:val="1"/>
        </w:numPr>
      </w:pPr>
      <w:r>
        <w:t>Diagrama de dispersión</w:t>
      </w:r>
    </w:p>
    <w:p w:rsidR="00E63610" w:rsidRDefault="00E63610" w:rsidP="00E63610">
      <w:pPr>
        <w:pStyle w:val="Prrafodelista"/>
        <w:numPr>
          <w:ilvl w:val="2"/>
          <w:numId w:val="1"/>
        </w:numPr>
      </w:pPr>
      <w:r>
        <w:t>2 variables cuantitativas</w:t>
      </w:r>
    </w:p>
    <w:p w:rsidR="00E63610" w:rsidRDefault="00E63610" w:rsidP="00E63610">
      <w:pPr>
        <w:pStyle w:val="Prrafodelista"/>
        <w:numPr>
          <w:ilvl w:val="0"/>
          <w:numId w:val="1"/>
        </w:numPr>
      </w:pPr>
      <w:r>
        <w:t>Covarianzas (2 variables cualitativas)</w:t>
      </w:r>
    </w:p>
    <w:p w:rsidR="00E63610" w:rsidRDefault="00E63610" w:rsidP="00E63610">
      <w:pPr>
        <w:pStyle w:val="Prrafodelista"/>
        <w:numPr>
          <w:ilvl w:val="1"/>
          <w:numId w:val="1"/>
        </w:numPr>
      </w:pPr>
      <w:r>
        <w:t>Mide la relación lineal entre dos variables cuantitativa</w:t>
      </w:r>
    </w:p>
    <w:p w:rsidR="00E63610" w:rsidRDefault="00BE7FDF" w:rsidP="00BE7FDF">
      <w:pPr>
        <w:pStyle w:val="Prrafodelista"/>
        <w:numPr>
          <w:ilvl w:val="1"/>
          <w:numId w:val="1"/>
        </w:numPr>
      </w:pPr>
      <w:r>
        <w:t xml:space="preserve">Desventaja de la covarianza </w:t>
      </w:r>
      <w:r>
        <w:sym w:font="Wingdings" w:char="F0E0"/>
      </w:r>
      <w:r>
        <w:t xml:space="preserve"> se mide en el producto de la unidad de medida de los datos (por tanto, no se sabe si la relación lineal es fuerte o débil) lo único que se sabe</w:t>
      </w:r>
    </w:p>
    <w:p w:rsidR="00BE7FDF" w:rsidRPr="00E63610" w:rsidRDefault="00BE7FDF" w:rsidP="00BE7FDF">
      <w:pPr>
        <w:pStyle w:val="Prrafodelista"/>
        <w:numPr>
          <w:ilvl w:val="0"/>
          <w:numId w:val="1"/>
        </w:numPr>
      </w:pPr>
      <w:r>
        <w:t xml:space="preserve">Coeficiente ce correlación lineal de </w:t>
      </w:r>
      <w:proofErr w:type="spellStart"/>
      <w:r>
        <w:t>Pierson</w:t>
      </w:r>
      <w:proofErr w:type="spellEnd"/>
      <w:r>
        <w:t xml:space="preserve">  mide el grado de degradación</w:t>
      </w:r>
      <w:bookmarkStart w:id="0" w:name="_GoBack"/>
      <w:bookmarkEnd w:id="0"/>
      <w:r>
        <w:t xml:space="preserve"> lineal entre dos variables cuantitativas (no tiene unidades de medida)</w:t>
      </w:r>
    </w:p>
    <w:sectPr w:rsidR="00BE7FDF" w:rsidRPr="00E63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2D60"/>
    <w:multiLevelType w:val="hybridMultilevel"/>
    <w:tmpl w:val="0136EC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10"/>
    <w:rsid w:val="0048335E"/>
    <w:rsid w:val="005D09EF"/>
    <w:rsid w:val="00AC7CDE"/>
    <w:rsid w:val="00BE7FDF"/>
    <w:rsid w:val="00E6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C716"/>
  <w15:chartTrackingRefBased/>
  <w15:docId w15:val="{FEAE9ABC-B1CD-4374-A33E-8ADEFF57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 Martinez</cp:lastModifiedBy>
  <cp:revision>2</cp:revision>
  <dcterms:created xsi:type="dcterms:W3CDTF">2017-03-21T08:16:00Z</dcterms:created>
  <dcterms:modified xsi:type="dcterms:W3CDTF">2017-03-21T09:35:00Z</dcterms:modified>
</cp:coreProperties>
</file>